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FA7" w:rsidRDefault="00AC6FA7" w:rsidP="00AF738A">
      <w:pPr>
        <w:pStyle w:val="Head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FA7">
        <w:rPr>
          <w:rFonts w:ascii="Times New Roman" w:hAnsi="Times New Roman" w:cs="Times New Roman"/>
          <w:b/>
          <w:sz w:val="28"/>
          <w:szCs w:val="28"/>
        </w:rPr>
        <w:t xml:space="preserve">Subjects offered to </w:t>
      </w:r>
      <w:proofErr w:type="spellStart"/>
      <w:r w:rsidRPr="00AC6FA7">
        <w:rPr>
          <w:rFonts w:ascii="Times New Roman" w:hAnsi="Times New Roman" w:cs="Times New Roman"/>
          <w:b/>
          <w:sz w:val="28"/>
          <w:szCs w:val="28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AC6FA7">
        <w:rPr>
          <w:rFonts w:ascii="Times New Roman" w:hAnsi="Times New Roman" w:cs="Times New Roman"/>
          <w:b/>
          <w:sz w:val="28"/>
          <w:szCs w:val="28"/>
        </w:rPr>
        <w:t>Tech</w:t>
      </w:r>
      <w:proofErr w:type="spellEnd"/>
      <w:r w:rsidRPr="00AC6FA7">
        <w:rPr>
          <w:rFonts w:ascii="Times New Roman" w:hAnsi="Times New Roman" w:cs="Times New Roman"/>
          <w:b/>
          <w:sz w:val="28"/>
          <w:szCs w:val="28"/>
        </w:rPr>
        <w:t xml:space="preserve"> students in Current Semester (Jan-May2014)</w:t>
      </w:r>
    </w:p>
    <w:p w:rsidR="00AF738A" w:rsidRDefault="00AF738A" w:rsidP="00AF738A">
      <w:pPr>
        <w:pStyle w:val="Header"/>
        <w:jc w:val="center"/>
      </w:pPr>
    </w:p>
    <w:tbl>
      <w:tblPr>
        <w:tblStyle w:val="TableGrid"/>
        <w:tblW w:w="9913" w:type="dxa"/>
        <w:jc w:val="center"/>
        <w:tblLook w:val="04A0"/>
      </w:tblPr>
      <w:tblGrid>
        <w:gridCol w:w="871"/>
        <w:gridCol w:w="1529"/>
        <w:gridCol w:w="1170"/>
        <w:gridCol w:w="1080"/>
        <w:gridCol w:w="1260"/>
        <w:gridCol w:w="2827"/>
        <w:gridCol w:w="1176"/>
      </w:tblGrid>
      <w:tr w:rsidR="00EE3DB3" w:rsidRPr="00AC6FA7" w:rsidTr="007A2BB1">
        <w:trPr>
          <w:jc w:val="center"/>
        </w:trPr>
        <w:tc>
          <w:tcPr>
            <w:tcW w:w="871" w:type="dxa"/>
            <w:vMerge w:val="restart"/>
          </w:tcPr>
          <w:p w:rsidR="00EE3DB3" w:rsidRPr="00AC6FA7" w:rsidRDefault="00EE3DB3" w:rsidP="00AC6FA7">
            <w:pPr>
              <w:tabs>
                <w:tab w:val="left" w:pos="114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6FA7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  <w:r w:rsidR="00AC6FA7" w:rsidRPr="00AC6FA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699" w:type="dxa"/>
            <w:gridSpan w:val="2"/>
          </w:tcPr>
          <w:p w:rsidR="00EE3DB3" w:rsidRPr="00AC6FA7" w:rsidRDefault="00F126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126E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3DB3" w:rsidRPr="00AC6FA7">
              <w:rPr>
                <w:rFonts w:ascii="Times New Roman" w:hAnsi="Times New Roman" w:cs="Times New Roman"/>
                <w:b/>
                <w:sz w:val="24"/>
                <w:szCs w:val="24"/>
              </w:rPr>
              <w:t>Year(4</w:t>
            </w:r>
            <w:r w:rsidR="00EE3DB3" w:rsidRPr="00AC6FA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EE3DB3" w:rsidRPr="00AC6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E3DB3" w:rsidRPr="00AC6FA7">
              <w:rPr>
                <w:rFonts w:ascii="Times New Roman" w:hAnsi="Times New Roman" w:cs="Times New Roman"/>
                <w:b/>
                <w:sz w:val="24"/>
                <w:szCs w:val="24"/>
              </w:rPr>
              <w:t>Sem</w:t>
            </w:r>
            <w:proofErr w:type="spellEnd"/>
            <w:r w:rsidR="00EE3DB3" w:rsidRPr="00AC6FA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40" w:type="dxa"/>
            <w:gridSpan w:val="2"/>
          </w:tcPr>
          <w:p w:rsidR="00EE3DB3" w:rsidRPr="00AC6FA7" w:rsidRDefault="00F126EC" w:rsidP="007410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126E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3DB3" w:rsidRPr="00AC6FA7">
              <w:rPr>
                <w:rFonts w:ascii="Times New Roman" w:hAnsi="Times New Roman" w:cs="Times New Roman"/>
                <w:b/>
                <w:sz w:val="24"/>
                <w:szCs w:val="24"/>
              </w:rPr>
              <w:t>Year (6</w:t>
            </w:r>
            <w:r w:rsidR="00EE3DB3" w:rsidRPr="00AC6FA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EE3DB3" w:rsidRPr="00AC6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E3DB3" w:rsidRPr="00AC6FA7">
              <w:rPr>
                <w:rFonts w:ascii="Times New Roman" w:hAnsi="Times New Roman" w:cs="Times New Roman"/>
                <w:b/>
                <w:sz w:val="24"/>
                <w:szCs w:val="24"/>
              </w:rPr>
              <w:t>Sem</w:t>
            </w:r>
            <w:proofErr w:type="spellEnd"/>
            <w:r w:rsidR="00EE3DB3" w:rsidRPr="00AC6FA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003" w:type="dxa"/>
            <w:gridSpan w:val="2"/>
          </w:tcPr>
          <w:p w:rsidR="00EE3DB3" w:rsidRPr="00AC6FA7" w:rsidRDefault="00F126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126E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3DB3" w:rsidRPr="00AC6FA7">
              <w:rPr>
                <w:rFonts w:ascii="Times New Roman" w:hAnsi="Times New Roman" w:cs="Times New Roman"/>
                <w:b/>
                <w:sz w:val="24"/>
                <w:szCs w:val="24"/>
              </w:rPr>
              <w:t>Year (8</w:t>
            </w:r>
            <w:r w:rsidR="00EE3DB3" w:rsidRPr="00AC6FA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EE3DB3" w:rsidRPr="00AC6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E3DB3" w:rsidRPr="00AC6FA7">
              <w:rPr>
                <w:rFonts w:ascii="Times New Roman" w:hAnsi="Times New Roman" w:cs="Times New Roman"/>
                <w:b/>
                <w:sz w:val="24"/>
                <w:szCs w:val="24"/>
              </w:rPr>
              <w:t>Sem</w:t>
            </w:r>
            <w:proofErr w:type="spellEnd"/>
            <w:r w:rsidR="00EE3DB3" w:rsidRPr="00AC6FA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E3DB3" w:rsidRPr="00AC6FA7" w:rsidTr="007A2BB1">
        <w:trPr>
          <w:jc w:val="center"/>
        </w:trPr>
        <w:tc>
          <w:tcPr>
            <w:tcW w:w="871" w:type="dxa"/>
            <w:vMerge/>
          </w:tcPr>
          <w:p w:rsidR="00EE3DB3" w:rsidRPr="00AC6FA7" w:rsidRDefault="00EE3DB3" w:rsidP="007F0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9" w:type="dxa"/>
          </w:tcPr>
          <w:p w:rsidR="00EE3DB3" w:rsidRPr="00AC6FA7" w:rsidRDefault="00EE3DB3" w:rsidP="00EA5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FA7">
              <w:rPr>
                <w:rFonts w:ascii="Times New Roman" w:hAnsi="Times New Roman" w:cs="Times New Roman"/>
                <w:b/>
                <w:sz w:val="24"/>
                <w:szCs w:val="24"/>
              </w:rPr>
              <w:t>Sec-A</w:t>
            </w:r>
          </w:p>
        </w:tc>
        <w:tc>
          <w:tcPr>
            <w:tcW w:w="1170" w:type="dxa"/>
          </w:tcPr>
          <w:p w:rsidR="00EE3DB3" w:rsidRPr="00AC6FA7" w:rsidRDefault="00EE3DB3" w:rsidP="00EA5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FA7">
              <w:rPr>
                <w:rFonts w:ascii="Times New Roman" w:hAnsi="Times New Roman" w:cs="Times New Roman"/>
                <w:b/>
                <w:sz w:val="24"/>
                <w:szCs w:val="24"/>
              </w:rPr>
              <w:t>Sec-B</w:t>
            </w:r>
          </w:p>
        </w:tc>
        <w:tc>
          <w:tcPr>
            <w:tcW w:w="1080" w:type="dxa"/>
          </w:tcPr>
          <w:p w:rsidR="00EE3DB3" w:rsidRPr="00AC6FA7" w:rsidRDefault="00EE3DB3" w:rsidP="00EA5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FA7">
              <w:rPr>
                <w:rFonts w:ascii="Times New Roman" w:hAnsi="Times New Roman" w:cs="Times New Roman"/>
                <w:b/>
                <w:sz w:val="24"/>
                <w:szCs w:val="24"/>
              </w:rPr>
              <w:t>Sec-A</w:t>
            </w:r>
          </w:p>
        </w:tc>
        <w:tc>
          <w:tcPr>
            <w:tcW w:w="1260" w:type="dxa"/>
          </w:tcPr>
          <w:p w:rsidR="00EE3DB3" w:rsidRPr="00AC6FA7" w:rsidRDefault="00EE3DB3" w:rsidP="00EA5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FA7">
              <w:rPr>
                <w:rFonts w:ascii="Times New Roman" w:hAnsi="Times New Roman" w:cs="Times New Roman"/>
                <w:b/>
                <w:sz w:val="24"/>
                <w:szCs w:val="24"/>
              </w:rPr>
              <w:t>Sec-B</w:t>
            </w:r>
          </w:p>
        </w:tc>
        <w:tc>
          <w:tcPr>
            <w:tcW w:w="2827" w:type="dxa"/>
          </w:tcPr>
          <w:p w:rsidR="00EE3DB3" w:rsidRPr="00AC6FA7" w:rsidRDefault="00EE3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FA7">
              <w:rPr>
                <w:rFonts w:ascii="Times New Roman" w:hAnsi="Times New Roman" w:cs="Times New Roman"/>
                <w:b/>
                <w:sz w:val="24"/>
                <w:szCs w:val="24"/>
              </w:rPr>
              <w:t>Sec-A</w:t>
            </w:r>
          </w:p>
        </w:tc>
        <w:tc>
          <w:tcPr>
            <w:tcW w:w="1176" w:type="dxa"/>
          </w:tcPr>
          <w:p w:rsidR="00EE3DB3" w:rsidRPr="00AC6FA7" w:rsidRDefault="00EE3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FA7">
              <w:rPr>
                <w:rFonts w:ascii="Times New Roman" w:hAnsi="Times New Roman" w:cs="Times New Roman"/>
                <w:b/>
                <w:sz w:val="24"/>
                <w:szCs w:val="24"/>
              </w:rPr>
              <w:t>Sec-B</w:t>
            </w:r>
          </w:p>
        </w:tc>
      </w:tr>
      <w:tr w:rsidR="00EE3DB3" w:rsidRPr="00AC6FA7" w:rsidTr="007A2BB1">
        <w:trPr>
          <w:jc w:val="center"/>
        </w:trPr>
        <w:tc>
          <w:tcPr>
            <w:tcW w:w="871" w:type="dxa"/>
          </w:tcPr>
          <w:p w:rsidR="00EE3DB3" w:rsidRPr="00AC6FA7" w:rsidRDefault="00EE3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9" w:type="dxa"/>
            <w:gridSpan w:val="2"/>
          </w:tcPr>
          <w:p w:rsidR="00EE3DB3" w:rsidRPr="00AC6FA7" w:rsidRDefault="00EE3DB3" w:rsidP="00EE3DB3">
            <w:pPr>
              <w:pStyle w:val="Default"/>
              <w:rPr>
                <w:rFonts w:ascii="Times New Roman" w:hAnsi="Times New Roman" w:cs="Times New Roman"/>
              </w:rPr>
            </w:pPr>
            <w:r w:rsidRPr="00AC6FA7">
              <w:rPr>
                <w:rFonts w:ascii="Times New Roman" w:hAnsi="Times New Roman" w:cs="Times New Roman"/>
                <w:bCs/>
              </w:rPr>
              <w:t xml:space="preserve">BTEE-401 </w:t>
            </w:r>
            <w:r w:rsidR="00AC6FA7" w:rsidRPr="00AC6FA7">
              <w:rPr>
                <w:rFonts w:ascii="Times New Roman" w:hAnsi="Times New Roman" w:cs="Times New Roman"/>
                <w:bCs/>
              </w:rPr>
              <w:t xml:space="preserve">Asynchronous Machines </w:t>
            </w:r>
          </w:p>
          <w:p w:rsidR="00EE3DB3" w:rsidRPr="00AC6FA7" w:rsidRDefault="00EE3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EE3DB3" w:rsidRPr="00AC6FA7" w:rsidRDefault="00EE3DB3" w:rsidP="00EA5D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F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BTEE-601 </w:t>
            </w:r>
            <w:r w:rsidRPr="00AC6FA7">
              <w:rPr>
                <w:rFonts w:ascii="Times New Roman" w:hAnsi="Times New Roman" w:cs="Times New Roman"/>
                <w:sz w:val="24"/>
                <w:szCs w:val="24"/>
              </w:rPr>
              <w:t>Electric Power Utilization</w:t>
            </w:r>
          </w:p>
        </w:tc>
        <w:tc>
          <w:tcPr>
            <w:tcW w:w="2827" w:type="dxa"/>
          </w:tcPr>
          <w:p w:rsidR="00EE3DB3" w:rsidRPr="00AC6FA7" w:rsidRDefault="00EE3DB3" w:rsidP="00EE3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FA7">
              <w:rPr>
                <w:rFonts w:ascii="Times New Roman" w:hAnsi="Times New Roman" w:cs="Times New Roman"/>
                <w:sz w:val="24"/>
                <w:szCs w:val="24"/>
              </w:rPr>
              <w:t>EE-402 Computer Aided</w:t>
            </w:r>
          </w:p>
          <w:p w:rsidR="00EE3DB3" w:rsidRPr="00AC6FA7" w:rsidRDefault="00EE3DB3" w:rsidP="00EE3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FA7">
              <w:rPr>
                <w:rFonts w:ascii="Times New Roman" w:hAnsi="Times New Roman" w:cs="Times New Roman"/>
                <w:sz w:val="24"/>
                <w:szCs w:val="24"/>
              </w:rPr>
              <w:t>Power System</w:t>
            </w:r>
          </w:p>
          <w:p w:rsidR="00EE3DB3" w:rsidRPr="00AC6FA7" w:rsidRDefault="00EE3DB3" w:rsidP="00EE3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A7">
              <w:rPr>
                <w:rFonts w:ascii="Times New Roman" w:hAnsi="Times New Roman" w:cs="Times New Roman"/>
                <w:sz w:val="24"/>
                <w:szCs w:val="24"/>
              </w:rPr>
              <w:t>Analysis</w:t>
            </w:r>
          </w:p>
        </w:tc>
        <w:tc>
          <w:tcPr>
            <w:tcW w:w="1176" w:type="dxa"/>
            <w:vMerge w:val="restart"/>
          </w:tcPr>
          <w:p w:rsidR="00EE3DB3" w:rsidRPr="00AC6FA7" w:rsidRDefault="00EE3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A7">
              <w:rPr>
                <w:rFonts w:ascii="Times New Roman" w:hAnsi="Times New Roman" w:cs="Times New Roman"/>
                <w:sz w:val="24"/>
                <w:szCs w:val="24"/>
              </w:rPr>
              <w:t>Six Month Industrial Training</w:t>
            </w:r>
          </w:p>
        </w:tc>
      </w:tr>
      <w:tr w:rsidR="00EE3DB3" w:rsidRPr="00AC6FA7" w:rsidTr="007A2BB1">
        <w:trPr>
          <w:trHeight w:val="368"/>
          <w:jc w:val="center"/>
        </w:trPr>
        <w:tc>
          <w:tcPr>
            <w:tcW w:w="871" w:type="dxa"/>
          </w:tcPr>
          <w:p w:rsidR="00EE3DB3" w:rsidRPr="00AC6FA7" w:rsidRDefault="00AC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9" w:type="dxa"/>
            <w:gridSpan w:val="2"/>
          </w:tcPr>
          <w:p w:rsidR="00EE3DB3" w:rsidRPr="00AC6FA7" w:rsidRDefault="00EE3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BTEE-402 </w:t>
            </w:r>
            <w:r w:rsidRPr="00AC6FA7">
              <w:rPr>
                <w:rFonts w:ascii="Times New Roman" w:hAnsi="Times New Roman" w:cs="Times New Roman"/>
                <w:sz w:val="24"/>
                <w:szCs w:val="24"/>
              </w:rPr>
              <w:t>Linear Control Systems</w:t>
            </w:r>
          </w:p>
        </w:tc>
        <w:tc>
          <w:tcPr>
            <w:tcW w:w="2340" w:type="dxa"/>
            <w:gridSpan w:val="2"/>
          </w:tcPr>
          <w:p w:rsidR="00EE3DB3" w:rsidRPr="00AC6FA7" w:rsidRDefault="00EE3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F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BTEE-602 </w:t>
            </w:r>
            <w:r w:rsidRPr="00AC6FA7">
              <w:rPr>
                <w:rFonts w:ascii="Times New Roman" w:hAnsi="Times New Roman" w:cs="Times New Roman"/>
                <w:sz w:val="24"/>
                <w:szCs w:val="24"/>
              </w:rPr>
              <w:t>Power System-II (Switch Gear &amp; Protection)</w:t>
            </w:r>
          </w:p>
        </w:tc>
        <w:tc>
          <w:tcPr>
            <w:tcW w:w="2827" w:type="dxa"/>
          </w:tcPr>
          <w:p w:rsidR="00EE3DB3" w:rsidRPr="00AC6FA7" w:rsidRDefault="00EE3DB3" w:rsidP="00EE3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FA7">
              <w:rPr>
                <w:rFonts w:ascii="Times New Roman" w:hAnsi="Times New Roman" w:cs="Times New Roman"/>
                <w:sz w:val="24"/>
                <w:szCs w:val="24"/>
              </w:rPr>
              <w:t>EE-404 Non-linear and Digital</w:t>
            </w:r>
          </w:p>
          <w:p w:rsidR="00EE3DB3" w:rsidRPr="00AC6FA7" w:rsidRDefault="00EE3DB3" w:rsidP="00EE3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A7">
              <w:rPr>
                <w:rFonts w:ascii="Times New Roman" w:hAnsi="Times New Roman" w:cs="Times New Roman"/>
                <w:sz w:val="24"/>
                <w:szCs w:val="24"/>
              </w:rPr>
              <w:t>Control Systems</w:t>
            </w:r>
          </w:p>
        </w:tc>
        <w:tc>
          <w:tcPr>
            <w:tcW w:w="1176" w:type="dxa"/>
            <w:vMerge/>
          </w:tcPr>
          <w:p w:rsidR="00EE3DB3" w:rsidRPr="00AC6FA7" w:rsidRDefault="00EE3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DB3" w:rsidRPr="00AC6FA7" w:rsidTr="007A2BB1">
        <w:trPr>
          <w:jc w:val="center"/>
        </w:trPr>
        <w:tc>
          <w:tcPr>
            <w:tcW w:w="871" w:type="dxa"/>
          </w:tcPr>
          <w:p w:rsidR="00EE3DB3" w:rsidRPr="00AC6FA7" w:rsidRDefault="00AC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9" w:type="dxa"/>
            <w:gridSpan w:val="2"/>
          </w:tcPr>
          <w:p w:rsidR="00EE3DB3" w:rsidRPr="00AC6FA7" w:rsidRDefault="00EE3DB3" w:rsidP="00DC7F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F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BTEE-403 </w:t>
            </w:r>
            <w:r w:rsidRPr="00AC6FA7">
              <w:rPr>
                <w:rFonts w:ascii="Times New Roman" w:hAnsi="Times New Roman" w:cs="Times New Roman"/>
                <w:sz w:val="24"/>
                <w:szCs w:val="24"/>
              </w:rPr>
              <w:t>Electromagnetic Fields</w:t>
            </w:r>
          </w:p>
        </w:tc>
        <w:tc>
          <w:tcPr>
            <w:tcW w:w="2340" w:type="dxa"/>
            <w:gridSpan w:val="2"/>
          </w:tcPr>
          <w:p w:rsidR="00EE3DB3" w:rsidRPr="00AC6FA7" w:rsidRDefault="00EE3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BTEE-603 </w:t>
            </w:r>
            <w:r w:rsidRPr="00AC6FA7">
              <w:rPr>
                <w:rFonts w:ascii="Times New Roman" w:hAnsi="Times New Roman" w:cs="Times New Roman"/>
                <w:sz w:val="24"/>
                <w:szCs w:val="24"/>
              </w:rPr>
              <w:t>Non-Linear &amp; Digital Control Systems</w:t>
            </w:r>
          </w:p>
        </w:tc>
        <w:tc>
          <w:tcPr>
            <w:tcW w:w="2827" w:type="dxa"/>
          </w:tcPr>
          <w:p w:rsidR="00EE3DB3" w:rsidRPr="00AC6FA7" w:rsidRDefault="00EE3DB3" w:rsidP="00EE3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FA7">
              <w:rPr>
                <w:rFonts w:ascii="Times New Roman" w:hAnsi="Times New Roman" w:cs="Times New Roman"/>
                <w:sz w:val="24"/>
                <w:szCs w:val="24"/>
              </w:rPr>
              <w:t>EE-406 Generation of Electric</w:t>
            </w:r>
          </w:p>
          <w:p w:rsidR="00EE3DB3" w:rsidRPr="00AC6FA7" w:rsidRDefault="00EE3DB3" w:rsidP="00EE3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A7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</w:p>
        </w:tc>
        <w:tc>
          <w:tcPr>
            <w:tcW w:w="1176" w:type="dxa"/>
            <w:vMerge/>
          </w:tcPr>
          <w:p w:rsidR="00EE3DB3" w:rsidRPr="00AC6FA7" w:rsidRDefault="00EE3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DB3" w:rsidRPr="00AC6FA7" w:rsidTr="007A2BB1">
        <w:trPr>
          <w:jc w:val="center"/>
        </w:trPr>
        <w:tc>
          <w:tcPr>
            <w:tcW w:w="871" w:type="dxa"/>
          </w:tcPr>
          <w:p w:rsidR="00EE3DB3" w:rsidRPr="00AC6FA7" w:rsidRDefault="00AC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9" w:type="dxa"/>
            <w:gridSpan w:val="2"/>
          </w:tcPr>
          <w:p w:rsidR="00EE3DB3" w:rsidRPr="00AC6FA7" w:rsidRDefault="00EE3DB3" w:rsidP="00DC7F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F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BTEE-404 </w:t>
            </w:r>
            <w:r w:rsidRPr="00AC6FA7">
              <w:rPr>
                <w:rFonts w:ascii="Times New Roman" w:hAnsi="Times New Roman" w:cs="Times New Roman"/>
                <w:sz w:val="24"/>
                <w:szCs w:val="24"/>
              </w:rPr>
              <w:t>Digital Electronics</w:t>
            </w:r>
          </w:p>
        </w:tc>
        <w:tc>
          <w:tcPr>
            <w:tcW w:w="2340" w:type="dxa"/>
            <w:gridSpan w:val="2"/>
          </w:tcPr>
          <w:p w:rsidR="00EE3DB3" w:rsidRPr="00AC6FA7" w:rsidRDefault="00EE3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BTEE-604 </w:t>
            </w:r>
            <w:r w:rsidRPr="00AC6FA7">
              <w:rPr>
                <w:rFonts w:ascii="Times New Roman" w:hAnsi="Times New Roman" w:cs="Times New Roman"/>
                <w:sz w:val="24"/>
                <w:szCs w:val="24"/>
              </w:rPr>
              <w:t>Microcontroller and PLC</w:t>
            </w:r>
          </w:p>
        </w:tc>
        <w:tc>
          <w:tcPr>
            <w:tcW w:w="2827" w:type="dxa"/>
          </w:tcPr>
          <w:p w:rsidR="00EE3DB3" w:rsidRPr="00AC6FA7" w:rsidRDefault="00EE3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A7">
              <w:rPr>
                <w:rFonts w:ascii="Times New Roman" w:hAnsi="Times New Roman" w:cs="Times New Roman"/>
                <w:sz w:val="24"/>
                <w:szCs w:val="24"/>
              </w:rPr>
              <w:t>EE-416 Extra High Voltage Engg.</w:t>
            </w:r>
          </w:p>
        </w:tc>
        <w:tc>
          <w:tcPr>
            <w:tcW w:w="1176" w:type="dxa"/>
            <w:vMerge/>
          </w:tcPr>
          <w:p w:rsidR="00EE3DB3" w:rsidRPr="00AC6FA7" w:rsidRDefault="00EE3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DB3" w:rsidRPr="00AC6FA7" w:rsidTr="007A2BB1">
        <w:trPr>
          <w:jc w:val="center"/>
        </w:trPr>
        <w:tc>
          <w:tcPr>
            <w:tcW w:w="871" w:type="dxa"/>
          </w:tcPr>
          <w:p w:rsidR="00EE3DB3" w:rsidRPr="00AC6FA7" w:rsidRDefault="00AC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9" w:type="dxa"/>
            <w:gridSpan w:val="2"/>
          </w:tcPr>
          <w:p w:rsidR="00EE3DB3" w:rsidRPr="00AC6FA7" w:rsidRDefault="00EE3DB3" w:rsidP="00DC7F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F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BTEE-405 </w:t>
            </w:r>
            <w:r w:rsidRPr="00AC6FA7">
              <w:rPr>
                <w:rFonts w:ascii="Times New Roman" w:hAnsi="Times New Roman" w:cs="Times New Roman"/>
                <w:sz w:val="24"/>
                <w:szCs w:val="24"/>
              </w:rPr>
              <w:t>Power System-I (Transmission &amp; Distribution)</w:t>
            </w:r>
          </w:p>
        </w:tc>
        <w:tc>
          <w:tcPr>
            <w:tcW w:w="2340" w:type="dxa"/>
            <w:gridSpan w:val="2"/>
          </w:tcPr>
          <w:p w:rsidR="00EE3DB3" w:rsidRPr="00AC6FA7" w:rsidRDefault="00EE3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A7">
              <w:rPr>
                <w:rFonts w:ascii="Times New Roman" w:hAnsi="Times New Roman" w:cs="Times New Roman"/>
                <w:sz w:val="24"/>
                <w:szCs w:val="24"/>
              </w:rPr>
              <w:t>BTEE-605A Computer Aided Electrical Machine Design</w:t>
            </w:r>
          </w:p>
        </w:tc>
        <w:tc>
          <w:tcPr>
            <w:tcW w:w="2827" w:type="dxa"/>
          </w:tcPr>
          <w:p w:rsidR="00EE3DB3" w:rsidRPr="00AC6FA7" w:rsidRDefault="00EE3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A7">
              <w:rPr>
                <w:rFonts w:ascii="Times New Roman" w:hAnsi="Times New Roman" w:cs="Times New Roman"/>
                <w:sz w:val="24"/>
                <w:szCs w:val="24"/>
              </w:rPr>
              <w:t>CS-452 Fuzzy Logics &amp; Systems</w:t>
            </w:r>
          </w:p>
        </w:tc>
        <w:tc>
          <w:tcPr>
            <w:tcW w:w="1176" w:type="dxa"/>
            <w:vMerge/>
          </w:tcPr>
          <w:p w:rsidR="00EE3DB3" w:rsidRPr="00AC6FA7" w:rsidRDefault="00EE3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DB3" w:rsidRPr="00AC6FA7" w:rsidTr="007A2BB1">
        <w:trPr>
          <w:jc w:val="center"/>
        </w:trPr>
        <w:tc>
          <w:tcPr>
            <w:tcW w:w="871" w:type="dxa"/>
          </w:tcPr>
          <w:p w:rsidR="00EE3DB3" w:rsidRPr="00AC6FA7" w:rsidRDefault="00AC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9" w:type="dxa"/>
            <w:gridSpan w:val="2"/>
          </w:tcPr>
          <w:p w:rsidR="00EE3DB3" w:rsidRPr="00AC6FA7" w:rsidRDefault="00EE3DB3" w:rsidP="00DC7F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F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BTEE-406 </w:t>
            </w:r>
            <w:r w:rsidRPr="00AC6FA7">
              <w:rPr>
                <w:rFonts w:ascii="Times New Roman" w:hAnsi="Times New Roman" w:cs="Times New Roman"/>
                <w:sz w:val="24"/>
                <w:szCs w:val="24"/>
              </w:rPr>
              <w:t>Power Plant Engineering</w:t>
            </w:r>
          </w:p>
        </w:tc>
        <w:tc>
          <w:tcPr>
            <w:tcW w:w="2340" w:type="dxa"/>
            <w:gridSpan w:val="2"/>
          </w:tcPr>
          <w:p w:rsidR="00EE3DB3" w:rsidRPr="00AC6FA7" w:rsidRDefault="00EE3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BTEE-OP2 </w:t>
            </w:r>
            <w:r w:rsidRPr="00AC6FA7">
              <w:rPr>
                <w:rFonts w:ascii="Times New Roman" w:hAnsi="Times New Roman" w:cs="Times New Roman"/>
                <w:sz w:val="24"/>
                <w:szCs w:val="24"/>
              </w:rPr>
              <w:t>Energy Auditing &amp; Management</w:t>
            </w:r>
          </w:p>
        </w:tc>
        <w:tc>
          <w:tcPr>
            <w:tcW w:w="2827" w:type="dxa"/>
          </w:tcPr>
          <w:p w:rsidR="00EE3DB3" w:rsidRPr="00AC6FA7" w:rsidRDefault="00EE3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A7">
              <w:rPr>
                <w:rFonts w:ascii="Times New Roman" w:hAnsi="Times New Roman" w:cs="Times New Roman"/>
                <w:sz w:val="24"/>
                <w:szCs w:val="24"/>
              </w:rPr>
              <w:t>EE-408 Lab-XV.(CAPSA Lab)</w:t>
            </w:r>
          </w:p>
        </w:tc>
        <w:tc>
          <w:tcPr>
            <w:tcW w:w="1176" w:type="dxa"/>
            <w:vMerge/>
          </w:tcPr>
          <w:p w:rsidR="00EE3DB3" w:rsidRPr="00AC6FA7" w:rsidRDefault="00EE3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DB3" w:rsidRPr="00AC6FA7" w:rsidTr="007A2BB1">
        <w:trPr>
          <w:jc w:val="center"/>
        </w:trPr>
        <w:tc>
          <w:tcPr>
            <w:tcW w:w="871" w:type="dxa"/>
          </w:tcPr>
          <w:p w:rsidR="00EE3DB3" w:rsidRPr="00AC6FA7" w:rsidRDefault="00AC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9" w:type="dxa"/>
            <w:gridSpan w:val="2"/>
          </w:tcPr>
          <w:p w:rsidR="00EE3DB3" w:rsidRPr="00AC6FA7" w:rsidRDefault="00EE3DB3" w:rsidP="00DC7F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F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BTEE-407 407 </w:t>
            </w:r>
            <w:r w:rsidRPr="00AC6FA7">
              <w:rPr>
                <w:rFonts w:ascii="Times New Roman" w:hAnsi="Times New Roman" w:cs="Times New Roman"/>
                <w:sz w:val="24"/>
                <w:szCs w:val="24"/>
              </w:rPr>
              <w:t>Laboratory-IV (Instrumentation &amp; Measuring Devices)</w:t>
            </w:r>
          </w:p>
        </w:tc>
        <w:tc>
          <w:tcPr>
            <w:tcW w:w="2340" w:type="dxa"/>
            <w:gridSpan w:val="2"/>
          </w:tcPr>
          <w:p w:rsidR="00EE3DB3" w:rsidRPr="00AC6FA7" w:rsidRDefault="00EE3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A7">
              <w:rPr>
                <w:rFonts w:ascii="Times New Roman" w:hAnsi="Times New Roman" w:cs="Times New Roman"/>
                <w:sz w:val="24"/>
                <w:szCs w:val="24"/>
              </w:rPr>
              <w:t>BTEE-606 Laboratory-X (Power Electronics &amp; Drives)</w:t>
            </w:r>
          </w:p>
        </w:tc>
        <w:tc>
          <w:tcPr>
            <w:tcW w:w="2827" w:type="dxa"/>
          </w:tcPr>
          <w:p w:rsidR="00EE3DB3" w:rsidRPr="00AC6FA7" w:rsidRDefault="00EE3DB3" w:rsidP="00EE3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FA7">
              <w:rPr>
                <w:rFonts w:ascii="Times New Roman" w:hAnsi="Times New Roman" w:cs="Times New Roman"/>
                <w:sz w:val="24"/>
                <w:szCs w:val="24"/>
              </w:rPr>
              <w:t>EE-410 Lab-XVI (Power</w:t>
            </w:r>
          </w:p>
          <w:p w:rsidR="00EE3DB3" w:rsidRPr="00AC6FA7" w:rsidRDefault="00EE3DB3" w:rsidP="00EE3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A7">
              <w:rPr>
                <w:rFonts w:ascii="Times New Roman" w:hAnsi="Times New Roman" w:cs="Times New Roman"/>
                <w:sz w:val="24"/>
                <w:szCs w:val="24"/>
              </w:rPr>
              <w:t>System Design)</w:t>
            </w:r>
          </w:p>
        </w:tc>
        <w:tc>
          <w:tcPr>
            <w:tcW w:w="1176" w:type="dxa"/>
            <w:vMerge/>
          </w:tcPr>
          <w:p w:rsidR="00EE3DB3" w:rsidRPr="00AC6FA7" w:rsidRDefault="00EE3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DB3" w:rsidRPr="00AC6FA7" w:rsidTr="007A2BB1">
        <w:trPr>
          <w:jc w:val="center"/>
        </w:trPr>
        <w:tc>
          <w:tcPr>
            <w:tcW w:w="871" w:type="dxa"/>
          </w:tcPr>
          <w:p w:rsidR="00EE3DB3" w:rsidRPr="00AC6FA7" w:rsidRDefault="00AC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9" w:type="dxa"/>
            <w:gridSpan w:val="2"/>
          </w:tcPr>
          <w:p w:rsidR="00EE3DB3" w:rsidRPr="00AC6FA7" w:rsidRDefault="00EE3DB3" w:rsidP="00DC7F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F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BTEE-408 </w:t>
            </w:r>
            <w:r w:rsidRPr="00AC6FA7">
              <w:rPr>
                <w:rFonts w:ascii="Times New Roman" w:hAnsi="Times New Roman" w:cs="Times New Roman"/>
                <w:sz w:val="24"/>
                <w:szCs w:val="24"/>
              </w:rPr>
              <w:t>Laboratory-V (Control System)</w:t>
            </w:r>
          </w:p>
        </w:tc>
        <w:tc>
          <w:tcPr>
            <w:tcW w:w="2340" w:type="dxa"/>
            <w:gridSpan w:val="2"/>
          </w:tcPr>
          <w:p w:rsidR="00EE3DB3" w:rsidRPr="00AC6FA7" w:rsidRDefault="00EE3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BTEE-607 </w:t>
            </w:r>
            <w:r w:rsidRPr="00AC6FA7">
              <w:rPr>
                <w:rFonts w:ascii="Times New Roman" w:hAnsi="Times New Roman" w:cs="Times New Roman"/>
                <w:sz w:val="24"/>
                <w:szCs w:val="24"/>
              </w:rPr>
              <w:t>Laboratory-XI (Power System-II)</w:t>
            </w:r>
          </w:p>
        </w:tc>
        <w:tc>
          <w:tcPr>
            <w:tcW w:w="2827" w:type="dxa"/>
          </w:tcPr>
          <w:p w:rsidR="00EE3DB3" w:rsidRPr="00AC6FA7" w:rsidRDefault="00EE3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A7">
              <w:rPr>
                <w:rFonts w:ascii="Times New Roman" w:hAnsi="Times New Roman" w:cs="Times New Roman"/>
                <w:sz w:val="24"/>
                <w:szCs w:val="24"/>
              </w:rPr>
              <w:t>EE-412 Seminar</w:t>
            </w:r>
          </w:p>
        </w:tc>
        <w:tc>
          <w:tcPr>
            <w:tcW w:w="1176" w:type="dxa"/>
            <w:vMerge/>
          </w:tcPr>
          <w:p w:rsidR="00EE3DB3" w:rsidRPr="00AC6FA7" w:rsidRDefault="00EE3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DB3" w:rsidRPr="00AC6FA7" w:rsidTr="007A2BB1">
        <w:trPr>
          <w:jc w:val="center"/>
        </w:trPr>
        <w:tc>
          <w:tcPr>
            <w:tcW w:w="871" w:type="dxa"/>
          </w:tcPr>
          <w:p w:rsidR="00EE3DB3" w:rsidRPr="00AC6FA7" w:rsidRDefault="00AC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9" w:type="dxa"/>
            <w:gridSpan w:val="2"/>
          </w:tcPr>
          <w:p w:rsidR="00EE3DB3" w:rsidRPr="00AC6FA7" w:rsidRDefault="00EE3DB3" w:rsidP="001D7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F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BTEC-409 </w:t>
            </w:r>
            <w:r w:rsidRPr="00AC6FA7">
              <w:rPr>
                <w:rFonts w:ascii="Times New Roman" w:hAnsi="Times New Roman" w:cs="Times New Roman"/>
                <w:sz w:val="24"/>
                <w:szCs w:val="24"/>
              </w:rPr>
              <w:t>Laboratory-VI (Electronic Circuits</w:t>
            </w:r>
          </w:p>
        </w:tc>
        <w:tc>
          <w:tcPr>
            <w:tcW w:w="2340" w:type="dxa"/>
            <w:gridSpan w:val="2"/>
          </w:tcPr>
          <w:p w:rsidR="00EE3DB3" w:rsidRPr="00AC6FA7" w:rsidRDefault="00EE3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BTEE-608 </w:t>
            </w:r>
            <w:r w:rsidRPr="00AC6FA7">
              <w:rPr>
                <w:rFonts w:ascii="Times New Roman" w:hAnsi="Times New Roman" w:cs="Times New Roman"/>
                <w:sz w:val="24"/>
                <w:szCs w:val="24"/>
              </w:rPr>
              <w:t>Laboratory-XII (Micro controller &amp; PLC )</w:t>
            </w:r>
          </w:p>
        </w:tc>
        <w:tc>
          <w:tcPr>
            <w:tcW w:w="2827" w:type="dxa"/>
          </w:tcPr>
          <w:p w:rsidR="00EE3DB3" w:rsidRPr="00AC6FA7" w:rsidRDefault="00EE3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A7">
              <w:rPr>
                <w:rFonts w:ascii="Times New Roman" w:hAnsi="Times New Roman" w:cs="Times New Roman"/>
                <w:sz w:val="24"/>
                <w:szCs w:val="24"/>
              </w:rPr>
              <w:t>EE-414 Project Work</w:t>
            </w:r>
          </w:p>
        </w:tc>
        <w:tc>
          <w:tcPr>
            <w:tcW w:w="1176" w:type="dxa"/>
            <w:vMerge/>
          </w:tcPr>
          <w:p w:rsidR="00EE3DB3" w:rsidRPr="00AC6FA7" w:rsidRDefault="00EE3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DB3" w:rsidRPr="00AC6FA7" w:rsidTr="007A2BB1">
        <w:trPr>
          <w:jc w:val="center"/>
        </w:trPr>
        <w:tc>
          <w:tcPr>
            <w:tcW w:w="871" w:type="dxa"/>
          </w:tcPr>
          <w:p w:rsidR="00EE3DB3" w:rsidRPr="00AC6FA7" w:rsidRDefault="00AC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9" w:type="dxa"/>
            <w:gridSpan w:val="2"/>
          </w:tcPr>
          <w:p w:rsidR="00EE3DB3" w:rsidRPr="00AC6FA7" w:rsidRDefault="00EE3DB3" w:rsidP="00DC7F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FA7">
              <w:rPr>
                <w:rFonts w:ascii="Times New Roman" w:hAnsi="Times New Roman" w:cs="Times New Roman"/>
                <w:bCs/>
                <w:sz w:val="24"/>
                <w:szCs w:val="24"/>
              </w:rPr>
              <w:t>General Fitness</w:t>
            </w:r>
          </w:p>
        </w:tc>
        <w:tc>
          <w:tcPr>
            <w:tcW w:w="2340" w:type="dxa"/>
            <w:gridSpan w:val="2"/>
          </w:tcPr>
          <w:p w:rsidR="00EE3DB3" w:rsidRPr="00AC6FA7" w:rsidRDefault="00EE3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A7">
              <w:rPr>
                <w:rFonts w:ascii="Times New Roman" w:hAnsi="Times New Roman" w:cs="Times New Roman"/>
                <w:bCs/>
                <w:sz w:val="24"/>
                <w:szCs w:val="24"/>
              </w:rPr>
              <w:t>General Fitness</w:t>
            </w:r>
          </w:p>
        </w:tc>
        <w:tc>
          <w:tcPr>
            <w:tcW w:w="2827" w:type="dxa"/>
          </w:tcPr>
          <w:p w:rsidR="00EE3DB3" w:rsidRPr="00AC6FA7" w:rsidRDefault="00EE3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A7">
              <w:rPr>
                <w:rFonts w:ascii="Times New Roman" w:hAnsi="Times New Roman" w:cs="Times New Roman"/>
                <w:bCs/>
                <w:sz w:val="24"/>
                <w:szCs w:val="24"/>
              </w:rPr>
              <w:t>General Fitness</w:t>
            </w:r>
          </w:p>
        </w:tc>
        <w:tc>
          <w:tcPr>
            <w:tcW w:w="1176" w:type="dxa"/>
            <w:vMerge/>
          </w:tcPr>
          <w:p w:rsidR="00EE3DB3" w:rsidRPr="00AC6FA7" w:rsidRDefault="00EE3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401" w:rsidRPr="00AC6FA7" w:rsidRDefault="001D7401"/>
    <w:sectPr w:rsidR="001D7401" w:rsidRPr="00AC6FA7" w:rsidSect="00C576C8">
      <w:pgSz w:w="12240" w:h="15840" w:code="1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CDE" w:rsidRDefault="009A7CDE" w:rsidP="00AC6FA7">
      <w:pPr>
        <w:spacing w:after="0" w:line="240" w:lineRule="auto"/>
      </w:pPr>
      <w:r>
        <w:separator/>
      </w:r>
    </w:p>
  </w:endnote>
  <w:endnote w:type="continuationSeparator" w:id="0">
    <w:p w:rsidR="009A7CDE" w:rsidRDefault="009A7CDE" w:rsidP="00AC6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CDE" w:rsidRDefault="009A7CDE" w:rsidP="00AC6FA7">
      <w:pPr>
        <w:spacing w:after="0" w:line="240" w:lineRule="auto"/>
      </w:pPr>
      <w:r>
        <w:separator/>
      </w:r>
    </w:p>
  </w:footnote>
  <w:footnote w:type="continuationSeparator" w:id="0">
    <w:p w:rsidR="009A7CDE" w:rsidRDefault="009A7CDE" w:rsidP="00AC6F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0DD"/>
    <w:rsid w:val="000E147A"/>
    <w:rsid w:val="001D7401"/>
    <w:rsid w:val="003137B0"/>
    <w:rsid w:val="007410DD"/>
    <w:rsid w:val="007A2BB1"/>
    <w:rsid w:val="00807122"/>
    <w:rsid w:val="00850C29"/>
    <w:rsid w:val="009A7CDE"/>
    <w:rsid w:val="00A12659"/>
    <w:rsid w:val="00AC6FA7"/>
    <w:rsid w:val="00AF738A"/>
    <w:rsid w:val="00C576C8"/>
    <w:rsid w:val="00C63191"/>
    <w:rsid w:val="00DF71D6"/>
    <w:rsid w:val="00EE3DB3"/>
    <w:rsid w:val="00F12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1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410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6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FA7"/>
  </w:style>
  <w:style w:type="paragraph" w:styleId="Footer">
    <w:name w:val="footer"/>
    <w:basedOn w:val="Normal"/>
    <w:link w:val="FooterChar"/>
    <w:uiPriority w:val="99"/>
    <w:semiHidden/>
    <w:unhideWhenUsed/>
    <w:rsid w:val="00AC6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6F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Electrical Deptt.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Navneet Singh</dc:creator>
  <cp:keywords/>
  <dc:description/>
  <cp:lastModifiedBy>Navneet Singh</cp:lastModifiedBy>
  <cp:revision>7</cp:revision>
  <dcterms:created xsi:type="dcterms:W3CDTF">2014-02-17T05:44:00Z</dcterms:created>
  <dcterms:modified xsi:type="dcterms:W3CDTF">2014-02-19T04:50:00Z</dcterms:modified>
</cp:coreProperties>
</file>